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5B" w:rsidRDefault="009D365B" w:rsidP="0005702C">
      <w:pPr>
        <w:jc w:val="both"/>
        <w:rPr>
          <w:rFonts w:ascii="Arial" w:hAnsi="Arial" w:cs="Arial"/>
          <w:b/>
          <w:bCs/>
          <w:sz w:val="28"/>
          <w:szCs w:val="28"/>
        </w:rPr>
      </w:pPr>
      <w:r>
        <w:rPr>
          <w:rFonts w:ascii="Arial" w:hAnsi="Arial" w:cs="Arial"/>
          <w:b/>
          <w:bCs/>
          <w:sz w:val="28"/>
          <w:szCs w:val="28"/>
        </w:rPr>
        <w:t xml:space="preserve">“Famaillá” llega a la Bienal de la mano de Diego Aráoz </w:t>
      </w:r>
    </w:p>
    <w:p w:rsidR="009D365B" w:rsidRDefault="009D365B" w:rsidP="0005702C">
      <w:pPr>
        <w:jc w:val="both"/>
        <w:rPr>
          <w:rFonts w:ascii="Arial" w:hAnsi="Arial" w:cs="Arial"/>
          <w:i/>
          <w:iCs/>
          <w:sz w:val="24"/>
          <w:szCs w:val="24"/>
        </w:rPr>
      </w:pPr>
    </w:p>
    <w:p w:rsidR="009D365B" w:rsidRDefault="009D365B" w:rsidP="0005702C">
      <w:pPr>
        <w:spacing w:line="360" w:lineRule="auto"/>
        <w:jc w:val="both"/>
        <w:rPr>
          <w:rFonts w:ascii="Arial" w:hAnsi="Arial" w:cs="Arial"/>
        </w:rPr>
      </w:pPr>
      <w:r>
        <w:rPr>
          <w:rFonts w:ascii="Arial" w:hAnsi="Arial" w:cs="Arial"/>
        </w:rPr>
        <w:t>Diego Aráoz es un fotógrafo tucumano que también se desempeña como reportero gráfico, curador independiente, docente e investigador, y coleccionista de fotografías.</w:t>
      </w:r>
    </w:p>
    <w:p w:rsidR="009D365B" w:rsidRDefault="009D365B" w:rsidP="0005702C">
      <w:pPr>
        <w:spacing w:line="360" w:lineRule="auto"/>
        <w:jc w:val="both"/>
        <w:rPr>
          <w:rFonts w:ascii="Arial" w:hAnsi="Arial" w:cs="Arial"/>
        </w:rPr>
      </w:pPr>
      <w:r>
        <w:rPr>
          <w:rFonts w:ascii="Arial" w:hAnsi="Arial" w:cs="Arial"/>
        </w:rPr>
        <w:t>Sus múltiples facetas le han permitido realizar estudios de arqueología y fotografía en la Universidad Nacional de Tucumán; desarrollar tareas científicas en el Observatorio Astronómico de Ampimpa; dictar clases de fotografía; formar parte del staff del diario La Gaceta; y ser miembro fundador del grupo de investigación y estudio fotográfico “Ojos testigos – Memoria visual”.</w:t>
      </w:r>
    </w:p>
    <w:p w:rsidR="009D365B" w:rsidRDefault="009D365B" w:rsidP="0005702C">
      <w:pPr>
        <w:spacing w:line="360" w:lineRule="auto"/>
        <w:jc w:val="both"/>
        <w:rPr>
          <w:rFonts w:ascii="Arial" w:hAnsi="Arial" w:cs="Arial"/>
        </w:rPr>
      </w:pPr>
      <w:r>
        <w:rPr>
          <w:rFonts w:ascii="Arial" w:hAnsi="Arial" w:cs="Arial"/>
        </w:rPr>
        <w:t>También ha participado en muestras colectivas (“Artistas tucumanos” en el XVI Festival de la Luz 2006 en Paraná; en la IX Muestra Temática sobre la Declaración de los Derechos del Niño, las niñas y los adolescentes en Tucumán del 2007; en la XX Muestra Anual de Fotoperiodismo Argentino en distintas ciudades en el 2009; entre otras), y ha llevado a cabo muestras individuales como su trabajo “Santa Lucía. Arqueología de la violencia”.</w:t>
      </w:r>
    </w:p>
    <w:p w:rsidR="009D365B" w:rsidRDefault="009D365B" w:rsidP="0005702C">
      <w:pPr>
        <w:spacing w:line="360" w:lineRule="auto"/>
        <w:jc w:val="both"/>
        <w:rPr>
          <w:rFonts w:ascii="Arial" w:hAnsi="Arial" w:cs="Arial"/>
        </w:rPr>
      </w:pPr>
      <w:r>
        <w:rPr>
          <w:rFonts w:ascii="Arial" w:hAnsi="Arial" w:cs="Arial"/>
        </w:rPr>
        <w:t>Este último ha sido elegido como uno de los tres portfolios más destacados en la Segunda Bienal Argentina de Fotografía Documental en 2006. Por lo que, en la tercera edición celebrada en 2008, este ensayo formó parte de una de las exhibiciones.</w:t>
      </w:r>
    </w:p>
    <w:p w:rsidR="009D365B" w:rsidRDefault="009D365B" w:rsidP="0005702C">
      <w:pPr>
        <w:spacing w:line="360" w:lineRule="auto"/>
        <w:jc w:val="both"/>
        <w:rPr>
          <w:rFonts w:ascii="Arial" w:hAnsi="Arial" w:cs="Arial"/>
        </w:rPr>
      </w:pPr>
      <w:r>
        <w:rPr>
          <w:rFonts w:ascii="Arial" w:hAnsi="Arial" w:cs="Arial"/>
        </w:rPr>
        <w:t>Este año, en la sexta edición de la Bienal, Diego Aráoz nos presenta su más reciente proyecto denominado “Famaillá”, donde nos muestra la identidad de uno de los departamentos de la provincia de Tucumán.</w:t>
      </w:r>
    </w:p>
    <w:p w:rsidR="009D365B" w:rsidRDefault="009D365B" w:rsidP="0005702C">
      <w:pPr>
        <w:spacing w:line="360" w:lineRule="auto"/>
        <w:jc w:val="both"/>
        <w:rPr>
          <w:rFonts w:ascii="Arial" w:hAnsi="Arial" w:cs="Arial"/>
        </w:rPr>
      </w:pPr>
      <w:r>
        <w:rPr>
          <w:rFonts w:ascii="Arial" w:hAnsi="Arial" w:cs="Arial"/>
        </w:rPr>
        <w:t>Podrás disfrutar de su trabajo este 8 de octubre. ¡No te lo pierdas!</w:t>
      </w:r>
    </w:p>
    <w:p w:rsidR="009D365B" w:rsidRDefault="009D365B" w:rsidP="0005702C">
      <w:pPr>
        <w:spacing w:line="360" w:lineRule="auto"/>
        <w:jc w:val="both"/>
        <w:rPr>
          <w:rFonts w:ascii="Arial" w:hAnsi="Arial" w:cs="Arial"/>
        </w:rPr>
      </w:pPr>
      <w:r>
        <w:rPr>
          <w:rFonts w:ascii="Arial" w:hAnsi="Arial" w:cs="Arial"/>
        </w:rPr>
        <w:t xml:space="preserve">Para más información visita la página oficial del festival: </w:t>
      </w:r>
      <w:hyperlink r:id="rId4" w:history="1">
        <w:r w:rsidRPr="00937267">
          <w:rPr>
            <w:rStyle w:val="Hyperlink"/>
            <w:rFonts w:ascii="Arial" w:hAnsi="Arial" w:cs="Arial"/>
          </w:rPr>
          <w:t>http://fotobienal.com.ar/</w:t>
        </w:r>
      </w:hyperlink>
      <w:r>
        <w:rPr>
          <w:rFonts w:ascii="Arial" w:hAnsi="Arial" w:cs="Arial"/>
        </w:rPr>
        <w:t>.</w:t>
      </w:r>
    </w:p>
    <w:sectPr w:rsidR="009D365B" w:rsidSect="00C52A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E5C"/>
    <w:rsid w:val="0005702C"/>
    <w:rsid w:val="002D130E"/>
    <w:rsid w:val="006153DF"/>
    <w:rsid w:val="006A3D29"/>
    <w:rsid w:val="00937267"/>
    <w:rsid w:val="009D365B"/>
    <w:rsid w:val="00B2244C"/>
    <w:rsid w:val="00C52AA1"/>
    <w:rsid w:val="00EB194E"/>
    <w:rsid w:val="00ED3A3A"/>
    <w:rsid w:val="00EE5E5C"/>
    <w:rsid w:val="00F609D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5C"/>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53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tobienal.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258</Words>
  <Characters>1425</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“Famaillá” llega a la Bienal de la mano de Diego Aráoz </dc:title>
  <dc:subject/>
  <dc:creator>Luffi</dc:creator>
  <cp:keywords/>
  <dc:description/>
  <cp:lastModifiedBy>Macu Hidalgo</cp:lastModifiedBy>
  <cp:revision>2</cp:revision>
  <dcterms:created xsi:type="dcterms:W3CDTF">2014-08-27T16:29:00Z</dcterms:created>
  <dcterms:modified xsi:type="dcterms:W3CDTF">2014-08-27T16:29:00Z</dcterms:modified>
</cp:coreProperties>
</file>